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41" w:rsidRPr="00C92BDD" w:rsidRDefault="00D44341" w:rsidP="00D44341">
      <w:pPr>
        <w:spacing w:before="100" w:beforeAutospacing="1" w:after="100" w:afterAutospacing="1"/>
        <w:jc w:val="center"/>
        <w:rPr>
          <w:rFonts w:ascii="Times" w:hAnsi="Times"/>
          <w:b/>
          <w:bCs/>
          <w:sz w:val="28"/>
          <w:szCs w:val="28"/>
        </w:rPr>
      </w:pPr>
      <w:r w:rsidRPr="00C92BDD">
        <w:rPr>
          <w:rFonts w:ascii="Times" w:hAnsi="Times"/>
          <w:b/>
          <w:bCs/>
          <w:sz w:val="28"/>
          <w:szCs w:val="28"/>
        </w:rPr>
        <w:t>ОТВЕТСТВЕННОСТЬ РАБОТНИКОВ  ЗА НЕСОБЛЮДЕНИЕ ТРЕБОВАНИЙ АНТИКОРРУПЦИОННОЙ ПОЛИТИКИ</w:t>
      </w:r>
    </w:p>
    <w:p w:rsidR="00D44341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1. Ответственность юридических лиц</w:t>
      </w:r>
    </w:p>
    <w:p w:rsidR="00D44341" w:rsidRPr="0053195C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Cs/>
          <w:sz w:val="28"/>
          <w:szCs w:val="28"/>
        </w:rPr>
        <w:t xml:space="preserve">- </w:t>
      </w:r>
      <w:r w:rsidRPr="0053195C">
        <w:rPr>
          <w:rFonts w:ascii="Times" w:hAnsi="Times"/>
          <w:iCs/>
          <w:sz w:val="28"/>
          <w:szCs w:val="28"/>
        </w:rPr>
        <w:t>Общие нормы</w:t>
      </w:r>
    </w:p>
    <w:p w:rsidR="00D44341" w:rsidRDefault="00D44341" w:rsidP="00D44341">
      <w:pPr>
        <w:autoSpaceDE w:val="0"/>
        <w:autoSpaceDN w:val="0"/>
        <w:adjustRightInd w:val="0"/>
        <w:ind w:firstLine="540"/>
        <w:jc w:val="both"/>
        <w:rPr>
          <w:rFonts w:ascii="Times" w:hAnsi="Times" w:cs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 xml:space="preserve">Общие нормы, устанавливающие ответственность юридических лиц за коррупционные правонарушения, закреплены в статье 14 Федерального закона </w:t>
      </w:r>
      <w:r>
        <w:rPr>
          <w:rFonts w:ascii="Times" w:hAnsi="Times"/>
          <w:sz w:val="28"/>
          <w:szCs w:val="28"/>
        </w:rPr>
        <w:t xml:space="preserve"> от </w:t>
      </w:r>
      <w:r>
        <w:rPr>
          <w:rFonts w:ascii="Times" w:hAnsi="Times" w:cs="Times"/>
          <w:sz w:val="28"/>
          <w:szCs w:val="28"/>
        </w:rPr>
        <w:t>25.12.2008  № 273-ФЗ  «О противодействии коррупции».</w:t>
      </w:r>
    </w:p>
    <w:p w:rsidR="00D44341" w:rsidRPr="0034393E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>
        <w:rPr>
          <w:rFonts w:ascii="Times" w:hAnsi="Times"/>
          <w:sz w:val="28"/>
          <w:szCs w:val="28"/>
        </w:rPr>
        <w:t xml:space="preserve"> </w:t>
      </w:r>
      <w:r w:rsidRPr="0034393E">
        <w:rPr>
          <w:rFonts w:ascii="Times" w:hAnsi="Times"/>
          <w:sz w:val="28"/>
          <w:szCs w:val="28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 </w:t>
      </w:r>
    </w:p>
    <w:p w:rsidR="00D44341" w:rsidRPr="0053195C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Cs/>
          <w:sz w:val="28"/>
          <w:szCs w:val="28"/>
        </w:rPr>
        <w:t xml:space="preserve">- </w:t>
      </w:r>
      <w:r w:rsidRPr="0053195C">
        <w:rPr>
          <w:rFonts w:ascii="Times" w:hAnsi="Times"/>
          <w:iCs/>
          <w:sz w:val="28"/>
          <w:szCs w:val="28"/>
        </w:rPr>
        <w:t>Незаконное вознаграждение от имени юридического лица</w:t>
      </w:r>
    </w:p>
    <w:p w:rsidR="00D44341" w:rsidRPr="0034393E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proofErr w:type="gramStart"/>
      <w:r w:rsidRPr="0034393E">
        <w:rPr>
          <w:rFonts w:ascii="Times" w:hAnsi="Times"/>
          <w:sz w:val="28"/>
          <w:szCs w:val="28"/>
        </w:rPr>
        <w:t xml:space="preserve">Статья 19.28 Кодекса Российской Федерации об административных правонарушениях (далее - </w:t>
      </w:r>
      <w:proofErr w:type="spellStart"/>
      <w:r w:rsidRPr="0034393E">
        <w:rPr>
          <w:rFonts w:ascii="Times" w:hAnsi="Times"/>
          <w:sz w:val="28"/>
          <w:szCs w:val="28"/>
        </w:rPr>
        <w:t>КоАП</w:t>
      </w:r>
      <w:proofErr w:type="spellEnd"/>
      <w:r w:rsidRPr="0034393E">
        <w:rPr>
          <w:rFonts w:ascii="Times" w:hAnsi="Times"/>
          <w:sz w:val="28"/>
          <w:szCs w:val="28"/>
        </w:rPr>
        <w:t xml:space="preserve">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действия</w:t>
      </w:r>
      <w:proofErr w:type="gramEnd"/>
      <w:r w:rsidRPr="0034393E">
        <w:rPr>
          <w:rFonts w:ascii="Times" w:hAnsi="Times"/>
          <w:sz w:val="28"/>
          <w:szCs w:val="28"/>
        </w:rPr>
        <w:t xml:space="preserve"> (бездействие), связанного с занимаемым ими служебным положением, влечет наложение на юридическое лицо административного штрафа. </w:t>
      </w:r>
    </w:p>
    <w:p w:rsidR="00D44341" w:rsidRPr="0053195C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Cs/>
          <w:sz w:val="28"/>
          <w:szCs w:val="28"/>
        </w:rPr>
        <w:t xml:space="preserve">- </w:t>
      </w:r>
      <w:r w:rsidRPr="0053195C">
        <w:rPr>
          <w:rFonts w:ascii="Times" w:hAnsi="Times"/>
          <w:iCs/>
          <w:sz w:val="28"/>
          <w:szCs w:val="28"/>
        </w:rPr>
        <w:t>Незаконное привлечение к трудовой деятельности бывшего государственного (муниципального) служащего</w:t>
      </w:r>
    </w:p>
    <w:p w:rsidR="00D44341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Образовательное учреждение  должно</w:t>
      </w:r>
      <w:r w:rsidRPr="0034393E">
        <w:rPr>
          <w:rFonts w:ascii="Times" w:hAnsi="Times"/>
          <w:sz w:val="28"/>
          <w:szCs w:val="28"/>
        </w:rPr>
        <w:t xml:space="preserve"> учитывать положения статьи 12 Федерального закона </w:t>
      </w:r>
      <w:r>
        <w:rPr>
          <w:rFonts w:ascii="Times" w:hAnsi="Times"/>
          <w:sz w:val="28"/>
          <w:szCs w:val="28"/>
        </w:rPr>
        <w:t>№</w:t>
      </w:r>
      <w:r w:rsidR="00C92BDD">
        <w:rPr>
          <w:rFonts w:ascii="Times" w:hAnsi="Times"/>
          <w:sz w:val="28"/>
          <w:szCs w:val="28"/>
        </w:rPr>
        <w:t xml:space="preserve"> </w:t>
      </w:r>
      <w:r w:rsidRPr="0034393E">
        <w:rPr>
          <w:rFonts w:ascii="Times" w:hAnsi="Times"/>
          <w:sz w:val="28"/>
          <w:szCs w:val="28"/>
        </w:rPr>
        <w:t>273-ФЗ</w:t>
      </w:r>
      <w:r>
        <w:rPr>
          <w:rFonts w:ascii="Times" w:hAnsi="Times"/>
          <w:sz w:val="28"/>
          <w:szCs w:val="28"/>
        </w:rPr>
        <w:t xml:space="preserve"> «О противодействии коррупции»</w:t>
      </w:r>
      <w:r w:rsidRPr="0034393E">
        <w:rPr>
          <w:rFonts w:ascii="Times" w:hAnsi="Times"/>
          <w:sz w:val="28"/>
          <w:szCs w:val="28"/>
        </w:rPr>
        <w:t xml:space="preserve">, устанавливающие ограничения для гражданина, замещавшего должность </w:t>
      </w:r>
      <w:r w:rsidRPr="0034393E">
        <w:rPr>
          <w:rFonts w:ascii="Times" w:hAnsi="Times"/>
          <w:sz w:val="28"/>
          <w:szCs w:val="28"/>
        </w:rPr>
        <w:lastRenderedPageBreak/>
        <w:t>государственной или муниципальной службы, при заключении им трудового или гражданско-правового договора.</w:t>
      </w:r>
    </w:p>
    <w:p w:rsidR="00D44341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proofErr w:type="gramStart"/>
      <w:r w:rsidRPr="0034393E">
        <w:rPr>
          <w:rFonts w:ascii="Times" w:hAnsi="Times"/>
          <w:sz w:val="28"/>
          <w:szCs w:val="28"/>
        </w:rPr>
        <w:t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 w:rsidRPr="0034393E">
        <w:rPr>
          <w:rFonts w:ascii="Times" w:hAnsi="Times"/>
          <w:sz w:val="28"/>
          <w:szCs w:val="28"/>
        </w:rPr>
        <w:t xml:space="preserve"> месту его службы.</w:t>
      </w:r>
    </w:p>
    <w:p w:rsidR="00D44341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Порядок представления работодателями указанной информации закреплен в постановлении Правительства Российской Федерации от 8 сентября 2010 г. № 700. Лицо, ответственное за предоставление указанной информации назначается приказом директора.</w:t>
      </w:r>
    </w:p>
    <w:p w:rsidR="00D44341" w:rsidRPr="0034393E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Неисполнение работодателем обязанности, предусмотренной частью 4 статьи 12 Федерального закона № 273-ФЗ</w:t>
      </w:r>
      <w:r>
        <w:rPr>
          <w:rFonts w:ascii="Times" w:hAnsi="Times"/>
          <w:sz w:val="28"/>
          <w:szCs w:val="28"/>
        </w:rPr>
        <w:t xml:space="preserve"> «О противодействии коррупции»</w:t>
      </w:r>
      <w:r w:rsidRPr="0034393E">
        <w:rPr>
          <w:rFonts w:ascii="Times" w:hAnsi="Times"/>
          <w:sz w:val="28"/>
          <w:szCs w:val="28"/>
        </w:rPr>
        <w:t xml:space="preserve">, является правонарушением и влечет в соответствии со статьей 19.29 </w:t>
      </w:r>
      <w:proofErr w:type="spellStart"/>
      <w:r w:rsidRPr="0034393E">
        <w:rPr>
          <w:rFonts w:ascii="Times" w:hAnsi="Times"/>
          <w:sz w:val="28"/>
          <w:szCs w:val="28"/>
        </w:rPr>
        <w:t>КоАП</w:t>
      </w:r>
      <w:proofErr w:type="spellEnd"/>
      <w:r w:rsidRPr="0034393E">
        <w:rPr>
          <w:rFonts w:ascii="Times" w:hAnsi="Times"/>
          <w:sz w:val="28"/>
          <w:szCs w:val="28"/>
        </w:rPr>
        <w:t xml:space="preserve"> РФ ответственность в виде административного штрафа.</w:t>
      </w:r>
    </w:p>
    <w:p w:rsidR="00D44341" w:rsidRPr="0034393E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2. Ответственность физических лиц</w:t>
      </w:r>
    </w:p>
    <w:p w:rsidR="00C92BDD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Ответственность физических лиц за коррупционные правонарушения установлена статьей 13 Федерального закона № 273-ФЗ</w:t>
      </w:r>
      <w:r>
        <w:rPr>
          <w:rFonts w:ascii="Times" w:hAnsi="Times"/>
          <w:sz w:val="28"/>
          <w:szCs w:val="28"/>
        </w:rPr>
        <w:t xml:space="preserve"> «О противодействии коррупции»</w:t>
      </w:r>
      <w:r w:rsidRPr="0034393E">
        <w:rPr>
          <w:rFonts w:ascii="Times" w:hAnsi="Times"/>
          <w:sz w:val="28"/>
          <w:szCs w:val="28"/>
        </w:rPr>
        <w:t>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44341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 xml:space="preserve">Трудовое законодательство не предусматривает специальных оснований </w:t>
      </w:r>
      <w:proofErr w:type="gramStart"/>
      <w:r w:rsidRPr="0034393E">
        <w:rPr>
          <w:rFonts w:ascii="Times" w:hAnsi="Times"/>
          <w:sz w:val="28"/>
          <w:szCs w:val="28"/>
        </w:rPr>
        <w:t>для привлечения работника организации к дисциплинарной ответственности в связи с совершением им коррупционного правонарушения в интересах</w:t>
      </w:r>
      <w:proofErr w:type="gramEnd"/>
      <w:r w:rsidRPr="0034393E">
        <w:rPr>
          <w:rFonts w:ascii="Times" w:hAnsi="Times"/>
          <w:sz w:val="28"/>
          <w:szCs w:val="28"/>
        </w:rPr>
        <w:t xml:space="preserve"> или от имени организации.</w:t>
      </w:r>
    </w:p>
    <w:p w:rsidR="00D44341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Тем не менее, в Трудовом кодексе Российской Федерации (далее - ТК РФ) существует возможность привлечения работника организации к дисциплинарной ответственности.</w:t>
      </w:r>
    </w:p>
    <w:p w:rsidR="00D44341" w:rsidRPr="0034393E" w:rsidRDefault="00D44341" w:rsidP="00D44341">
      <w:pPr>
        <w:ind w:firstLine="709"/>
        <w:jc w:val="both"/>
        <w:rPr>
          <w:rFonts w:ascii="Times" w:hAnsi="Times"/>
          <w:sz w:val="28"/>
          <w:szCs w:val="28"/>
        </w:rPr>
      </w:pPr>
      <w:proofErr w:type="gramStart"/>
      <w:r w:rsidRPr="0034393E">
        <w:rPr>
          <w:rFonts w:ascii="Times" w:hAnsi="Times"/>
          <w:sz w:val="28"/>
          <w:szCs w:val="28"/>
        </w:rPr>
        <w:t xml:space="preserve">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случаях, когда виновные действия, дающие основания для утраты доверия, совершены работником по </w:t>
      </w:r>
      <w:r w:rsidRPr="0034393E">
        <w:rPr>
          <w:rFonts w:ascii="Times" w:hAnsi="Times"/>
          <w:sz w:val="28"/>
          <w:szCs w:val="28"/>
        </w:rPr>
        <w:lastRenderedPageBreak/>
        <w:t>месту работы и в</w:t>
      </w:r>
      <w:proofErr w:type="gramEnd"/>
      <w:r w:rsidRPr="0034393E">
        <w:rPr>
          <w:rFonts w:ascii="Times" w:hAnsi="Times"/>
          <w:sz w:val="28"/>
          <w:szCs w:val="28"/>
        </w:rPr>
        <w:t xml:space="preserve"> связи с исполнением им трудовых обязанностей. Трудовой </w:t>
      </w:r>
      <w:proofErr w:type="gramStart"/>
      <w:r w:rsidRPr="0034393E">
        <w:rPr>
          <w:rFonts w:ascii="Times" w:hAnsi="Times"/>
          <w:sz w:val="28"/>
          <w:szCs w:val="28"/>
        </w:rPr>
        <w:t>договор</w:t>
      </w:r>
      <w:proofErr w:type="gramEnd"/>
      <w:r w:rsidRPr="0034393E">
        <w:rPr>
          <w:rFonts w:ascii="Times" w:hAnsi="Times"/>
          <w:sz w:val="28"/>
          <w:szCs w:val="28"/>
        </w:rPr>
        <w:t xml:space="preserve"> может быть расторгнут работодателем, в том числе в следующих случаях:</w:t>
      </w:r>
    </w:p>
    <w:p w:rsidR="00D44341" w:rsidRPr="0034393E" w:rsidRDefault="00D44341" w:rsidP="00D44341">
      <w:pPr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"</w:t>
      </w:r>
      <w:proofErr w:type="gramStart"/>
      <w:r w:rsidRPr="0034393E">
        <w:rPr>
          <w:rFonts w:ascii="Times" w:hAnsi="Times"/>
          <w:sz w:val="28"/>
          <w:szCs w:val="28"/>
        </w:rPr>
        <w:t>в</w:t>
      </w:r>
      <w:proofErr w:type="gramEnd"/>
      <w:r w:rsidRPr="0034393E">
        <w:rPr>
          <w:rFonts w:ascii="Times" w:hAnsi="Times"/>
          <w:sz w:val="28"/>
          <w:szCs w:val="28"/>
        </w:rPr>
        <w:t xml:space="preserve">" </w:t>
      </w:r>
      <w:proofErr w:type="gramStart"/>
      <w:r w:rsidRPr="0034393E">
        <w:rPr>
          <w:rFonts w:ascii="Times" w:hAnsi="Times"/>
          <w:sz w:val="28"/>
          <w:szCs w:val="28"/>
        </w:rPr>
        <w:t>пункта</w:t>
      </w:r>
      <w:proofErr w:type="gramEnd"/>
      <w:r w:rsidRPr="0034393E">
        <w:rPr>
          <w:rFonts w:ascii="Times" w:hAnsi="Times"/>
          <w:sz w:val="28"/>
          <w:szCs w:val="28"/>
        </w:rPr>
        <w:t xml:space="preserve"> 6 части 1 статьи 81 ТК РФ);</w:t>
      </w:r>
    </w:p>
    <w:p w:rsidR="00D44341" w:rsidRPr="0034393E" w:rsidRDefault="00D44341" w:rsidP="00D44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D44341" w:rsidRPr="0034393E" w:rsidRDefault="00D44341" w:rsidP="00D44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 xml:space="preserve">принятия необоснованного решения руководителем </w:t>
      </w:r>
      <w:r>
        <w:rPr>
          <w:rFonts w:ascii="Times" w:hAnsi="Times"/>
          <w:sz w:val="28"/>
          <w:szCs w:val="28"/>
        </w:rPr>
        <w:t>Школы</w:t>
      </w:r>
      <w:r w:rsidRPr="0034393E">
        <w:rPr>
          <w:rFonts w:ascii="Times" w:hAnsi="Times"/>
          <w:sz w:val="28"/>
          <w:szCs w:val="28"/>
        </w:rPr>
        <w:t>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D44341" w:rsidRPr="00F33668" w:rsidRDefault="00D44341" w:rsidP="00D44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однократного грубого нарушения руководителем организации (филиала, представительства), его заместителями своих трудовых обязанностей (пункт 10 части первой статьи 81 ТК РФ).</w:t>
      </w:r>
    </w:p>
    <w:p w:rsidR="00D44341" w:rsidRPr="002A457B" w:rsidRDefault="00D44341" w:rsidP="00D44341">
      <w:pPr>
        <w:jc w:val="both"/>
      </w:pPr>
    </w:p>
    <w:p w:rsidR="005666FE" w:rsidRDefault="005666FE"/>
    <w:sectPr w:rsidR="005666FE" w:rsidSect="00C92BDD">
      <w:pgSz w:w="11906" w:h="16838"/>
      <w:pgMar w:top="993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AB9"/>
    <w:multiLevelType w:val="multilevel"/>
    <w:tmpl w:val="8FB8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341"/>
    <w:rsid w:val="005666FE"/>
    <w:rsid w:val="00A2796F"/>
    <w:rsid w:val="00C92BDD"/>
    <w:rsid w:val="00D4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ДС101</dc:creator>
  <cp:keywords/>
  <dc:description/>
  <cp:lastModifiedBy>User</cp:lastModifiedBy>
  <cp:revision>4</cp:revision>
  <dcterms:created xsi:type="dcterms:W3CDTF">2015-01-26T09:20:00Z</dcterms:created>
  <dcterms:modified xsi:type="dcterms:W3CDTF">2021-12-13T12:15:00Z</dcterms:modified>
</cp:coreProperties>
</file>